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E3" w:rsidRPr="00B57379" w:rsidRDefault="006F6099" w:rsidP="00B57379">
      <w:pPr>
        <w:pStyle w:val="Title"/>
        <w:jc w:val="center"/>
        <w:rPr>
          <w:color w:val="auto"/>
        </w:rPr>
      </w:pPr>
      <w:bookmarkStart w:id="0" w:name="_GoBack"/>
      <w:bookmarkEnd w:id="0"/>
      <w:r w:rsidRPr="00B57379">
        <w:rPr>
          <w:color w:val="auto"/>
        </w:rPr>
        <w:t>What Month am I?</w:t>
      </w:r>
    </w:p>
    <w:p w:rsidR="006F6099" w:rsidRPr="006406EA" w:rsidRDefault="006F6099">
      <w:pPr>
        <w:rPr>
          <w:sz w:val="32"/>
          <w:szCs w:val="32"/>
        </w:rPr>
      </w:pPr>
      <w:r w:rsidRPr="006406EA">
        <w:rPr>
          <w:sz w:val="32"/>
          <w:szCs w:val="32"/>
        </w:rPr>
        <w:t xml:space="preserve">Using </w:t>
      </w:r>
      <w:r w:rsidRPr="006406EA">
        <w:rPr>
          <w:sz w:val="32"/>
          <w:szCs w:val="32"/>
          <w:u w:val="single"/>
        </w:rPr>
        <w:t>all</w:t>
      </w:r>
      <w:r w:rsidRPr="006406EA">
        <w:rPr>
          <w:sz w:val="32"/>
          <w:szCs w:val="32"/>
        </w:rPr>
        <w:t xml:space="preserve"> of the Pregnancy Towers in the room, identify the month that each of the following represents.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365"/>
        <w:gridCol w:w="3479"/>
        <w:gridCol w:w="1236"/>
        <w:gridCol w:w="4018"/>
      </w:tblGrid>
      <w:tr w:rsidR="006F6099" w:rsidTr="006406EA">
        <w:tc>
          <w:tcPr>
            <w:tcW w:w="1368" w:type="dxa"/>
            <w:shd w:val="clear" w:color="auto" w:fill="95B3D7" w:themeFill="accent1" w:themeFillTint="99"/>
          </w:tcPr>
          <w:p w:rsidR="006F6099" w:rsidRPr="006406EA" w:rsidRDefault="006F6099" w:rsidP="006406EA">
            <w:pPr>
              <w:jc w:val="center"/>
              <w:rPr>
                <w:b/>
                <w:sz w:val="36"/>
                <w:szCs w:val="36"/>
              </w:rPr>
            </w:pPr>
            <w:r w:rsidRPr="006406EA">
              <w:rPr>
                <w:b/>
                <w:sz w:val="36"/>
                <w:szCs w:val="36"/>
              </w:rPr>
              <w:t>Month</w:t>
            </w:r>
          </w:p>
        </w:tc>
        <w:tc>
          <w:tcPr>
            <w:tcW w:w="3510" w:type="dxa"/>
            <w:shd w:val="clear" w:color="auto" w:fill="95B3D7" w:themeFill="accent1" w:themeFillTint="99"/>
          </w:tcPr>
          <w:p w:rsidR="006F6099" w:rsidRPr="006406EA" w:rsidRDefault="006F6099" w:rsidP="006406EA">
            <w:pPr>
              <w:jc w:val="center"/>
              <w:rPr>
                <w:b/>
                <w:sz w:val="36"/>
                <w:szCs w:val="36"/>
              </w:rPr>
            </w:pPr>
            <w:r w:rsidRPr="006406EA">
              <w:rPr>
                <w:b/>
                <w:sz w:val="36"/>
                <w:szCs w:val="36"/>
              </w:rPr>
              <w:t>Characteristic</w:t>
            </w:r>
          </w:p>
        </w:tc>
        <w:tc>
          <w:tcPr>
            <w:tcW w:w="1170" w:type="dxa"/>
            <w:shd w:val="clear" w:color="auto" w:fill="95B3D7" w:themeFill="accent1" w:themeFillTint="99"/>
          </w:tcPr>
          <w:p w:rsidR="006F6099" w:rsidRPr="006406EA" w:rsidRDefault="006F6099" w:rsidP="006406EA">
            <w:pPr>
              <w:jc w:val="center"/>
              <w:rPr>
                <w:b/>
                <w:sz w:val="36"/>
                <w:szCs w:val="36"/>
              </w:rPr>
            </w:pPr>
            <w:r w:rsidRPr="006406EA">
              <w:rPr>
                <w:b/>
                <w:sz w:val="36"/>
                <w:szCs w:val="36"/>
              </w:rPr>
              <w:t>Month</w:t>
            </w:r>
          </w:p>
        </w:tc>
        <w:tc>
          <w:tcPr>
            <w:tcW w:w="4050" w:type="dxa"/>
            <w:shd w:val="clear" w:color="auto" w:fill="95B3D7" w:themeFill="accent1" w:themeFillTint="99"/>
          </w:tcPr>
          <w:p w:rsidR="006F6099" w:rsidRPr="006406EA" w:rsidRDefault="006F6099" w:rsidP="006406EA">
            <w:pPr>
              <w:jc w:val="center"/>
              <w:rPr>
                <w:b/>
                <w:sz w:val="36"/>
                <w:szCs w:val="36"/>
              </w:rPr>
            </w:pPr>
            <w:r w:rsidRPr="006406EA">
              <w:rPr>
                <w:b/>
                <w:sz w:val="36"/>
                <w:szCs w:val="36"/>
              </w:rPr>
              <w:t>Characteristic</w:t>
            </w:r>
          </w:p>
        </w:tc>
      </w:tr>
      <w:tr w:rsidR="006F6099" w:rsidTr="006406EA">
        <w:tc>
          <w:tcPr>
            <w:tcW w:w="1368" w:type="dxa"/>
          </w:tcPr>
          <w:p w:rsidR="006F6099" w:rsidRDefault="006F6099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6F6099" w:rsidRDefault="006F6099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Teeth buds form</w:t>
            </w:r>
          </w:p>
        </w:tc>
        <w:tc>
          <w:tcPr>
            <w:tcW w:w="1170" w:type="dxa"/>
          </w:tcPr>
          <w:p w:rsidR="006F6099" w:rsidRDefault="006F6099" w:rsidP="00640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6F6099" w:rsidRDefault="006F6099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Pregnancy begins to show</w:t>
            </w:r>
          </w:p>
        </w:tc>
      </w:tr>
      <w:tr w:rsidR="006F6099" w:rsidTr="006406EA">
        <w:tc>
          <w:tcPr>
            <w:tcW w:w="1368" w:type="dxa"/>
          </w:tcPr>
          <w:p w:rsidR="006F6099" w:rsidRDefault="006F6099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6F6099" w:rsidRDefault="006F6099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Frequent urination</w:t>
            </w:r>
          </w:p>
        </w:tc>
        <w:tc>
          <w:tcPr>
            <w:tcW w:w="1170" w:type="dxa"/>
          </w:tcPr>
          <w:p w:rsidR="006F6099" w:rsidRDefault="006F6099" w:rsidP="00640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6F6099" w:rsidRDefault="006F6099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Blastocyst</w:t>
            </w:r>
          </w:p>
        </w:tc>
      </w:tr>
      <w:tr w:rsidR="006F6099" w:rsidTr="006406EA">
        <w:tc>
          <w:tcPr>
            <w:tcW w:w="1368" w:type="dxa"/>
          </w:tcPr>
          <w:p w:rsidR="006F6099" w:rsidRDefault="006F6099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6F6099" w:rsidRDefault="006F6099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Size of small melon (3-4”)</w:t>
            </w:r>
          </w:p>
        </w:tc>
        <w:tc>
          <w:tcPr>
            <w:tcW w:w="1170" w:type="dxa"/>
          </w:tcPr>
          <w:p w:rsidR="006F6099" w:rsidRDefault="006F6099" w:rsidP="00640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6F6099" w:rsidRDefault="006F6099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Pressure on ribs/organs</w:t>
            </w:r>
          </w:p>
        </w:tc>
      </w:tr>
      <w:tr w:rsidR="006F6099" w:rsidTr="006406EA">
        <w:tc>
          <w:tcPr>
            <w:tcW w:w="1368" w:type="dxa"/>
          </w:tcPr>
          <w:p w:rsidR="006F6099" w:rsidRDefault="006F6099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6F6099" w:rsidRDefault="006F6099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Eyebrows formed</w:t>
            </w:r>
          </w:p>
        </w:tc>
        <w:tc>
          <w:tcPr>
            <w:tcW w:w="1170" w:type="dxa"/>
          </w:tcPr>
          <w:p w:rsidR="006F6099" w:rsidRDefault="006F6099" w:rsidP="00640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6F6099" w:rsidRDefault="006F6099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Baby considered full term</w:t>
            </w:r>
          </w:p>
        </w:tc>
      </w:tr>
      <w:tr w:rsidR="006F6099" w:rsidTr="006406EA">
        <w:tc>
          <w:tcPr>
            <w:tcW w:w="1368" w:type="dxa"/>
          </w:tcPr>
          <w:p w:rsidR="006F6099" w:rsidRDefault="006F6099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6F6099" w:rsidRDefault="006F6099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Forceful kicking/moving felt</w:t>
            </w:r>
          </w:p>
        </w:tc>
        <w:tc>
          <w:tcPr>
            <w:tcW w:w="1170" w:type="dxa"/>
          </w:tcPr>
          <w:p w:rsidR="006F6099" w:rsidRDefault="006F6099" w:rsidP="00640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6F6099" w:rsidRDefault="006F6099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Nesting instincts appear</w:t>
            </w:r>
          </w:p>
        </w:tc>
      </w:tr>
      <w:tr w:rsidR="006F6099" w:rsidTr="006406EA">
        <w:tc>
          <w:tcPr>
            <w:tcW w:w="1368" w:type="dxa"/>
          </w:tcPr>
          <w:p w:rsidR="006F6099" w:rsidRDefault="006F6099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6F6099" w:rsidRDefault="006F6099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Belly=Basketball</w:t>
            </w:r>
          </w:p>
        </w:tc>
        <w:tc>
          <w:tcPr>
            <w:tcW w:w="1170" w:type="dxa"/>
          </w:tcPr>
          <w:p w:rsidR="006F6099" w:rsidRDefault="006F6099" w:rsidP="00640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6F6099" w:rsidRDefault="006F6099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down in fetal position</w:t>
            </w:r>
          </w:p>
        </w:tc>
      </w:tr>
      <w:tr w:rsidR="006F6099" w:rsidTr="006406EA">
        <w:tc>
          <w:tcPr>
            <w:tcW w:w="1368" w:type="dxa"/>
          </w:tcPr>
          <w:p w:rsidR="006F6099" w:rsidRDefault="006F6099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6F6099" w:rsidRDefault="006F6099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Nervous system grows</w:t>
            </w:r>
          </w:p>
        </w:tc>
        <w:tc>
          <w:tcPr>
            <w:tcW w:w="1170" w:type="dxa"/>
          </w:tcPr>
          <w:p w:rsidR="006F6099" w:rsidRDefault="006F6099" w:rsidP="00640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6F6099" w:rsidRDefault="006F6099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Fatigue begins</w:t>
            </w:r>
          </w:p>
        </w:tc>
      </w:tr>
      <w:tr w:rsidR="006F6099" w:rsidTr="006406EA">
        <w:tc>
          <w:tcPr>
            <w:tcW w:w="1368" w:type="dxa"/>
          </w:tcPr>
          <w:p w:rsidR="006F6099" w:rsidRDefault="006F6099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6F6099" w:rsidRDefault="005B7FD2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organs present</w:t>
            </w:r>
          </w:p>
        </w:tc>
        <w:tc>
          <w:tcPr>
            <w:tcW w:w="1170" w:type="dxa"/>
          </w:tcPr>
          <w:p w:rsidR="006F6099" w:rsidRDefault="006F6099" w:rsidP="00640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6F6099" w:rsidRDefault="005B7FD2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Weighs approximately 4 oz.</w:t>
            </w:r>
          </w:p>
        </w:tc>
      </w:tr>
      <w:tr w:rsidR="006F6099" w:rsidTr="006406EA">
        <w:tc>
          <w:tcPr>
            <w:tcW w:w="1368" w:type="dxa"/>
          </w:tcPr>
          <w:p w:rsidR="006F6099" w:rsidRDefault="006F6099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6F6099" w:rsidRDefault="005B7FD2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Brain developing</w:t>
            </w:r>
          </w:p>
        </w:tc>
        <w:tc>
          <w:tcPr>
            <w:tcW w:w="1170" w:type="dxa"/>
          </w:tcPr>
          <w:p w:rsidR="006F6099" w:rsidRDefault="006F6099" w:rsidP="00640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6F6099" w:rsidRDefault="005B7FD2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Uterus=Cantaloupe</w:t>
            </w:r>
          </w:p>
        </w:tc>
      </w:tr>
      <w:tr w:rsidR="005B7FD2" w:rsidTr="006406EA">
        <w:tc>
          <w:tcPr>
            <w:tcW w:w="1368" w:type="dxa"/>
          </w:tcPr>
          <w:p w:rsidR="005B7FD2" w:rsidRDefault="005B7FD2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5B7FD2" w:rsidRDefault="005B7FD2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 is depositing under skin</w:t>
            </w:r>
          </w:p>
        </w:tc>
        <w:tc>
          <w:tcPr>
            <w:tcW w:w="1170" w:type="dxa"/>
          </w:tcPr>
          <w:p w:rsidR="005B7FD2" w:rsidRDefault="005B7FD2" w:rsidP="00640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5B7FD2" w:rsidRDefault="005B7FD2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Protective hair sheds</w:t>
            </w:r>
          </w:p>
        </w:tc>
      </w:tr>
      <w:tr w:rsidR="005B7FD2" w:rsidTr="006406EA">
        <w:tc>
          <w:tcPr>
            <w:tcW w:w="1368" w:type="dxa"/>
          </w:tcPr>
          <w:p w:rsidR="005B7FD2" w:rsidRDefault="005B7FD2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5B7FD2" w:rsidRDefault="005B7FD2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Vocal cord</w:t>
            </w:r>
            <w:r w:rsidR="0084547F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function</w:t>
            </w:r>
          </w:p>
        </w:tc>
        <w:tc>
          <w:tcPr>
            <w:tcW w:w="1170" w:type="dxa"/>
          </w:tcPr>
          <w:p w:rsidR="005B7FD2" w:rsidRDefault="005B7FD2" w:rsidP="00640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5B7FD2" w:rsidRDefault="005B7FD2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Movement in womb slows</w:t>
            </w:r>
          </w:p>
        </w:tc>
      </w:tr>
      <w:tr w:rsidR="005B7FD2" w:rsidTr="006406EA">
        <w:tc>
          <w:tcPr>
            <w:tcW w:w="1368" w:type="dxa"/>
          </w:tcPr>
          <w:p w:rsidR="005B7FD2" w:rsidRDefault="005B7FD2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5B7FD2" w:rsidRDefault="005B7FD2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 of the child is decided</w:t>
            </w:r>
          </w:p>
        </w:tc>
        <w:tc>
          <w:tcPr>
            <w:tcW w:w="1170" w:type="dxa"/>
          </w:tcPr>
          <w:p w:rsidR="005B7FD2" w:rsidRDefault="005B7FD2" w:rsidP="00640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5B7FD2" w:rsidRDefault="005B7FD2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Heartburn possible</w:t>
            </w:r>
          </w:p>
        </w:tc>
      </w:tr>
      <w:tr w:rsidR="005B7FD2" w:rsidTr="006406EA">
        <w:tc>
          <w:tcPr>
            <w:tcW w:w="1368" w:type="dxa"/>
          </w:tcPr>
          <w:p w:rsidR="005B7FD2" w:rsidRDefault="005B7FD2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5B7FD2" w:rsidRDefault="005B7FD2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Pregnancy brain may appear</w:t>
            </w:r>
          </w:p>
        </w:tc>
        <w:tc>
          <w:tcPr>
            <w:tcW w:w="1170" w:type="dxa"/>
          </w:tcPr>
          <w:p w:rsidR="005B7FD2" w:rsidRDefault="005B7FD2" w:rsidP="00640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5B7FD2" w:rsidRDefault="005B7FD2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Moving limbs</w:t>
            </w:r>
          </w:p>
        </w:tc>
      </w:tr>
      <w:tr w:rsidR="005B7FD2" w:rsidTr="006406EA">
        <w:tc>
          <w:tcPr>
            <w:tcW w:w="1368" w:type="dxa"/>
          </w:tcPr>
          <w:p w:rsidR="005B7FD2" w:rsidRDefault="005B7FD2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5B7FD2" w:rsidRDefault="005B7FD2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Breast Tenderness</w:t>
            </w:r>
          </w:p>
        </w:tc>
        <w:tc>
          <w:tcPr>
            <w:tcW w:w="1170" w:type="dxa"/>
          </w:tcPr>
          <w:p w:rsidR="005B7FD2" w:rsidRDefault="005B7FD2" w:rsidP="00640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5B7FD2" w:rsidRDefault="005B7FD2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Smaller than rice grain</w:t>
            </w:r>
          </w:p>
        </w:tc>
      </w:tr>
      <w:tr w:rsidR="005B7FD2" w:rsidTr="006406EA">
        <w:tc>
          <w:tcPr>
            <w:tcW w:w="1368" w:type="dxa"/>
          </w:tcPr>
          <w:p w:rsidR="005B7FD2" w:rsidRDefault="005B7FD2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5B7FD2" w:rsidRDefault="005B7FD2" w:rsidP="00845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Heart beat</w:t>
            </w:r>
            <w:r w:rsidR="0084547F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/lungs formed</w:t>
            </w:r>
          </w:p>
        </w:tc>
        <w:tc>
          <w:tcPr>
            <w:tcW w:w="1170" w:type="dxa"/>
          </w:tcPr>
          <w:p w:rsidR="005B7FD2" w:rsidRDefault="005B7FD2" w:rsidP="00640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5B7FD2" w:rsidRDefault="005B7FD2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Quickening/Butterflies occur</w:t>
            </w:r>
          </w:p>
        </w:tc>
      </w:tr>
      <w:tr w:rsidR="005B7FD2" w:rsidTr="006406EA">
        <w:tc>
          <w:tcPr>
            <w:tcW w:w="1368" w:type="dxa"/>
          </w:tcPr>
          <w:p w:rsidR="005B7FD2" w:rsidRDefault="005B7FD2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5B7FD2" w:rsidRDefault="005B7FD2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Ultrasound shows gender</w:t>
            </w:r>
          </w:p>
        </w:tc>
        <w:tc>
          <w:tcPr>
            <w:tcW w:w="1170" w:type="dxa"/>
          </w:tcPr>
          <w:p w:rsidR="005B7FD2" w:rsidRDefault="005B7FD2" w:rsidP="00640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5B7FD2" w:rsidRDefault="005B7FD2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Itchy belly may occur</w:t>
            </w:r>
          </w:p>
        </w:tc>
      </w:tr>
      <w:tr w:rsidR="005B7FD2" w:rsidTr="006406EA">
        <w:tc>
          <w:tcPr>
            <w:tcW w:w="1368" w:type="dxa"/>
          </w:tcPr>
          <w:p w:rsidR="005B7FD2" w:rsidRDefault="005B7FD2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5B7FD2" w:rsidRDefault="006406EA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Brain has a growth spurt</w:t>
            </w:r>
          </w:p>
        </w:tc>
        <w:tc>
          <w:tcPr>
            <w:tcW w:w="1170" w:type="dxa"/>
          </w:tcPr>
          <w:p w:rsidR="005B7FD2" w:rsidRDefault="005B7FD2" w:rsidP="00640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5B7FD2" w:rsidRDefault="006406EA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Body systems keep developing</w:t>
            </w:r>
          </w:p>
        </w:tc>
      </w:tr>
      <w:tr w:rsidR="005B7FD2" w:rsidTr="006406EA">
        <w:tc>
          <w:tcPr>
            <w:tcW w:w="1368" w:type="dxa"/>
          </w:tcPr>
          <w:p w:rsidR="005B7FD2" w:rsidRDefault="005B7FD2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5B7FD2" w:rsidRDefault="006406EA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Lightening occurs</w:t>
            </w:r>
          </w:p>
        </w:tc>
        <w:tc>
          <w:tcPr>
            <w:tcW w:w="1170" w:type="dxa"/>
          </w:tcPr>
          <w:p w:rsidR="005B7FD2" w:rsidRDefault="005B7FD2" w:rsidP="00640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5B7FD2" w:rsidRDefault="006406EA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Braxton Hicks Contractions start</w:t>
            </w:r>
          </w:p>
        </w:tc>
      </w:tr>
      <w:tr w:rsidR="006406EA" w:rsidTr="006406EA">
        <w:tc>
          <w:tcPr>
            <w:tcW w:w="1368" w:type="dxa"/>
          </w:tcPr>
          <w:p w:rsidR="006406EA" w:rsidRDefault="006406EA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6406EA" w:rsidRDefault="006406EA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Morning sickness begins</w:t>
            </w:r>
          </w:p>
        </w:tc>
        <w:tc>
          <w:tcPr>
            <w:tcW w:w="1170" w:type="dxa"/>
          </w:tcPr>
          <w:p w:rsidR="006406EA" w:rsidRDefault="006406EA" w:rsidP="00640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6406EA" w:rsidRDefault="006406EA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Heartbeat can be heard</w:t>
            </w:r>
          </w:p>
        </w:tc>
      </w:tr>
      <w:tr w:rsidR="006406EA" w:rsidTr="006406EA">
        <w:tc>
          <w:tcPr>
            <w:tcW w:w="1368" w:type="dxa"/>
          </w:tcPr>
          <w:p w:rsidR="006406EA" w:rsidRDefault="006406EA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6406EA" w:rsidRDefault="006406EA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Fully developed, not viable</w:t>
            </w:r>
          </w:p>
        </w:tc>
        <w:tc>
          <w:tcPr>
            <w:tcW w:w="1170" w:type="dxa"/>
          </w:tcPr>
          <w:p w:rsidR="006406EA" w:rsidRDefault="006406EA" w:rsidP="00640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6406EA" w:rsidRDefault="006406EA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see, hear, and taste</w:t>
            </w:r>
          </w:p>
        </w:tc>
      </w:tr>
      <w:tr w:rsidR="006406EA" w:rsidTr="006406EA">
        <w:tc>
          <w:tcPr>
            <w:tcW w:w="1368" w:type="dxa"/>
          </w:tcPr>
          <w:p w:rsidR="006406EA" w:rsidRDefault="006406EA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6406EA" w:rsidRDefault="006406EA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lb. per week weight gain</w:t>
            </w:r>
          </w:p>
        </w:tc>
        <w:tc>
          <w:tcPr>
            <w:tcW w:w="1170" w:type="dxa"/>
          </w:tcPr>
          <w:p w:rsidR="006406EA" w:rsidRDefault="006406EA" w:rsidP="00640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6406EA" w:rsidRDefault="006406EA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18-21 inches</w:t>
            </w:r>
          </w:p>
        </w:tc>
      </w:tr>
      <w:tr w:rsidR="006406EA" w:rsidTr="006406EA">
        <w:tc>
          <w:tcPr>
            <w:tcW w:w="1368" w:type="dxa"/>
          </w:tcPr>
          <w:p w:rsidR="006406EA" w:rsidRDefault="006406EA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6406EA" w:rsidRDefault="006406EA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Hormones stabilize</w:t>
            </w:r>
          </w:p>
        </w:tc>
        <w:tc>
          <w:tcPr>
            <w:tcW w:w="1170" w:type="dxa"/>
          </w:tcPr>
          <w:p w:rsidR="006406EA" w:rsidRDefault="006406EA" w:rsidP="00640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6406EA" w:rsidRDefault="006406EA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limbs developed</w:t>
            </w:r>
          </w:p>
        </w:tc>
      </w:tr>
      <w:tr w:rsidR="006406EA" w:rsidTr="006406EA">
        <w:tc>
          <w:tcPr>
            <w:tcW w:w="1368" w:type="dxa"/>
          </w:tcPr>
          <w:p w:rsidR="006406EA" w:rsidRDefault="006406EA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6406EA" w:rsidRDefault="006406EA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Urge to suck appears</w:t>
            </w:r>
          </w:p>
        </w:tc>
        <w:tc>
          <w:tcPr>
            <w:tcW w:w="1170" w:type="dxa"/>
          </w:tcPr>
          <w:p w:rsidR="006406EA" w:rsidRDefault="006406EA" w:rsidP="00640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6406EA" w:rsidRDefault="006406EA" w:rsidP="0064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Weighs approximately 5 lbs.</w:t>
            </w:r>
          </w:p>
        </w:tc>
      </w:tr>
    </w:tbl>
    <w:p w:rsidR="006F6099" w:rsidRPr="006F6099" w:rsidRDefault="006F6099">
      <w:pPr>
        <w:rPr>
          <w:sz w:val="28"/>
          <w:szCs w:val="28"/>
        </w:rPr>
      </w:pPr>
    </w:p>
    <w:sectPr w:rsidR="006F6099" w:rsidRPr="006F609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230" w:rsidRDefault="00DD3230" w:rsidP="006406EA">
      <w:pPr>
        <w:spacing w:after="0" w:line="240" w:lineRule="auto"/>
      </w:pPr>
      <w:r>
        <w:separator/>
      </w:r>
    </w:p>
  </w:endnote>
  <w:endnote w:type="continuationSeparator" w:id="0">
    <w:p w:rsidR="00DD3230" w:rsidRDefault="00DD3230" w:rsidP="0064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6EA" w:rsidRDefault="006406EA">
    <w:pPr>
      <w:pStyle w:val="Footer"/>
    </w:pPr>
    <w:r>
      <w:t>Kim Graybill/FamilyConsumersciences.com</w:t>
    </w:r>
  </w:p>
  <w:p w:rsidR="006406EA" w:rsidRDefault="00640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230" w:rsidRDefault="00DD3230" w:rsidP="006406EA">
      <w:pPr>
        <w:spacing w:after="0" w:line="240" w:lineRule="auto"/>
      </w:pPr>
      <w:r>
        <w:separator/>
      </w:r>
    </w:p>
  </w:footnote>
  <w:footnote w:type="continuationSeparator" w:id="0">
    <w:p w:rsidR="00DD3230" w:rsidRDefault="00DD3230" w:rsidP="00640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99"/>
    <w:rsid w:val="00072960"/>
    <w:rsid w:val="004B3312"/>
    <w:rsid w:val="005B7FD2"/>
    <w:rsid w:val="006406EA"/>
    <w:rsid w:val="006F6099"/>
    <w:rsid w:val="007D367E"/>
    <w:rsid w:val="0084547F"/>
    <w:rsid w:val="00B57379"/>
    <w:rsid w:val="00DD3230"/>
    <w:rsid w:val="00E335A7"/>
    <w:rsid w:val="00EA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6EA"/>
  </w:style>
  <w:style w:type="paragraph" w:styleId="Footer">
    <w:name w:val="footer"/>
    <w:basedOn w:val="Normal"/>
    <w:link w:val="FooterChar"/>
    <w:uiPriority w:val="99"/>
    <w:unhideWhenUsed/>
    <w:rsid w:val="00640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6EA"/>
  </w:style>
  <w:style w:type="paragraph" w:styleId="BalloonText">
    <w:name w:val="Balloon Text"/>
    <w:basedOn w:val="Normal"/>
    <w:link w:val="BalloonTextChar"/>
    <w:uiPriority w:val="99"/>
    <w:semiHidden/>
    <w:unhideWhenUsed/>
    <w:rsid w:val="0064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6E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573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73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6EA"/>
  </w:style>
  <w:style w:type="paragraph" w:styleId="Footer">
    <w:name w:val="footer"/>
    <w:basedOn w:val="Normal"/>
    <w:link w:val="FooterChar"/>
    <w:uiPriority w:val="99"/>
    <w:unhideWhenUsed/>
    <w:rsid w:val="00640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6EA"/>
  </w:style>
  <w:style w:type="paragraph" w:styleId="BalloonText">
    <w:name w:val="Balloon Text"/>
    <w:basedOn w:val="Normal"/>
    <w:link w:val="BalloonTextChar"/>
    <w:uiPriority w:val="99"/>
    <w:semiHidden/>
    <w:unhideWhenUsed/>
    <w:rsid w:val="0064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6E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573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73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Graybill</dc:creator>
  <cp:keywords/>
  <dc:description/>
  <cp:lastModifiedBy>Kim Graybill</cp:lastModifiedBy>
  <cp:revision>2</cp:revision>
  <cp:lastPrinted>2016-10-23T13:50:00Z</cp:lastPrinted>
  <dcterms:created xsi:type="dcterms:W3CDTF">2016-10-23T13:52:00Z</dcterms:created>
  <dcterms:modified xsi:type="dcterms:W3CDTF">2016-10-23T13:52:00Z</dcterms:modified>
</cp:coreProperties>
</file>